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1AF9C" w14:textId="77777777" w:rsidR="009E0162" w:rsidRPr="000F6C1B" w:rsidRDefault="009E0162" w:rsidP="004852BA">
      <w:pPr>
        <w:pStyle w:val="p1"/>
        <w:jc w:val="center"/>
        <w:rPr>
          <w:rFonts w:ascii="Arial" w:hAnsi="Arial" w:cs="Arial"/>
        </w:rPr>
      </w:pPr>
      <w:r w:rsidRPr="000F6C1B">
        <w:rPr>
          <w:rFonts w:ascii="Arial" w:hAnsi="Arial" w:cs="Arial"/>
          <w:b/>
          <w:bCs/>
        </w:rPr>
        <w:t>MEDIA RELEASE</w:t>
      </w:r>
    </w:p>
    <w:p w14:paraId="48D0CD1C" w14:textId="05EE19EF" w:rsidR="009E0162" w:rsidRPr="000F6C1B" w:rsidRDefault="009E0162" w:rsidP="009E0162">
      <w:pPr>
        <w:pStyle w:val="p1"/>
        <w:jc w:val="both"/>
        <w:rPr>
          <w:rFonts w:ascii="Arial" w:hAnsi="Arial" w:cs="Arial"/>
        </w:rPr>
      </w:pPr>
      <w:r w:rsidRPr="000F6C1B">
        <w:rPr>
          <w:rFonts w:ascii="Arial" w:hAnsi="Arial" w:cs="Arial"/>
          <w:b/>
          <w:bCs/>
        </w:rPr>
        <w:t xml:space="preserve">Windhoek, Namibia - </w:t>
      </w:r>
      <w:r w:rsidR="00E93E5E" w:rsidRPr="000F6C1B">
        <w:rPr>
          <w:rFonts w:ascii="Arial" w:hAnsi="Arial" w:cs="Arial"/>
          <w:b/>
          <w:bCs/>
        </w:rPr>
        <w:t>12</w:t>
      </w:r>
      <w:r w:rsidRPr="000F6C1B">
        <w:rPr>
          <w:rFonts w:ascii="Arial" w:hAnsi="Arial" w:cs="Arial"/>
          <w:b/>
          <w:bCs/>
        </w:rPr>
        <w:t xml:space="preserve"> March 2026</w:t>
      </w:r>
    </w:p>
    <w:p w14:paraId="3FE303A8" w14:textId="0B911A3E" w:rsidR="009E0162" w:rsidRPr="000F6C1B" w:rsidRDefault="009E0162" w:rsidP="009E0162">
      <w:pPr>
        <w:pStyle w:val="Heading2"/>
        <w:jc w:val="both"/>
        <w:rPr>
          <w:rFonts w:ascii="Arial" w:hAnsi="Arial" w:cs="Arial"/>
          <w:sz w:val="24"/>
          <w:szCs w:val="24"/>
        </w:rPr>
      </w:pPr>
      <w:r w:rsidRPr="000F6C1B">
        <w:rPr>
          <w:rFonts w:ascii="Arial" w:hAnsi="Arial" w:cs="Arial"/>
          <w:sz w:val="24"/>
          <w:szCs w:val="24"/>
        </w:rPr>
        <w:t>Meatco Welcomes 19 Interns to Strengthen Skills in Namibia’s Red Meat Industry</w:t>
      </w:r>
    </w:p>
    <w:p w14:paraId="66F4F1E5" w14:textId="77777777" w:rsidR="004852BA" w:rsidRPr="000F6C1B" w:rsidRDefault="009E0162" w:rsidP="009E0162">
      <w:pPr>
        <w:pStyle w:val="p4"/>
        <w:jc w:val="both"/>
        <w:rPr>
          <w:rFonts w:ascii="Arial" w:hAnsi="Arial" w:cs="Arial"/>
        </w:rPr>
      </w:pPr>
      <w:r w:rsidRPr="000F6C1B">
        <w:rPr>
          <w:rFonts w:ascii="Arial" w:hAnsi="Arial" w:cs="Arial"/>
        </w:rPr>
        <w:t xml:space="preserve">The Meat Corporation of Namibia (Meatco) has reaffirmed its commitment to youth development and skills transfer through the intake of </w:t>
      </w:r>
      <w:r w:rsidRPr="000F6C1B">
        <w:rPr>
          <w:rStyle w:val="s2"/>
          <w:rFonts w:ascii="Arial" w:hAnsi="Arial" w:cs="Arial"/>
        </w:rPr>
        <w:t>19 interns from various tertiary and vocational institutions across Namibia</w:t>
      </w:r>
      <w:r w:rsidRPr="000F6C1B">
        <w:rPr>
          <w:rFonts w:ascii="Arial" w:hAnsi="Arial" w:cs="Arial"/>
        </w:rPr>
        <w:t>.</w:t>
      </w:r>
      <w:r w:rsidR="004852BA" w:rsidRPr="000F6C1B">
        <w:rPr>
          <w:rFonts w:ascii="Arial" w:hAnsi="Arial" w:cs="Arial"/>
        </w:rPr>
        <w:t xml:space="preserve"> </w:t>
      </w:r>
    </w:p>
    <w:p w14:paraId="39E0FAB0" w14:textId="27544557" w:rsidR="009E0162" w:rsidRPr="000F6C1B" w:rsidRDefault="009E0162" w:rsidP="009E0162">
      <w:pPr>
        <w:pStyle w:val="p4"/>
        <w:jc w:val="both"/>
        <w:rPr>
          <w:rFonts w:ascii="Arial" w:hAnsi="Arial" w:cs="Arial"/>
        </w:rPr>
      </w:pPr>
      <w:r w:rsidRPr="000F6C1B">
        <w:rPr>
          <w:rFonts w:ascii="Arial" w:hAnsi="Arial" w:cs="Arial"/>
        </w:rPr>
        <w:t xml:space="preserve">The internship programme forms part of Meatco’s contribution to the </w:t>
      </w:r>
      <w:r w:rsidRPr="000F6C1B">
        <w:rPr>
          <w:rStyle w:val="s2"/>
          <w:rFonts w:ascii="Arial" w:hAnsi="Arial" w:cs="Arial"/>
        </w:rPr>
        <w:t>Namibian Government’s National Development Plan 6 (NDP6)</w:t>
      </w:r>
      <w:r w:rsidRPr="000F6C1B">
        <w:rPr>
          <w:rFonts w:ascii="Arial" w:hAnsi="Arial" w:cs="Arial"/>
        </w:rPr>
        <w:t xml:space="preserve"> and the </w:t>
      </w:r>
      <w:r w:rsidRPr="000F6C1B">
        <w:rPr>
          <w:rStyle w:val="s2"/>
          <w:rFonts w:ascii="Arial" w:hAnsi="Arial" w:cs="Arial"/>
        </w:rPr>
        <w:t>Ministry of Finance and Social Grants (MFSG) Internship Initiative</w:t>
      </w:r>
      <w:r w:rsidRPr="000F6C1B">
        <w:rPr>
          <w:rFonts w:ascii="Arial" w:hAnsi="Arial" w:cs="Arial"/>
        </w:rPr>
        <w:t>, which aims to equip young Namibians with practical workplace experience to enhance their employability.</w:t>
      </w:r>
    </w:p>
    <w:p w14:paraId="59D79152" w14:textId="454FE1A2" w:rsidR="009E0162" w:rsidRPr="000F6C1B" w:rsidRDefault="009E0162" w:rsidP="009E0162">
      <w:pPr>
        <w:pStyle w:val="p1"/>
        <w:jc w:val="both"/>
        <w:rPr>
          <w:rFonts w:ascii="Arial" w:hAnsi="Arial" w:cs="Arial"/>
        </w:rPr>
      </w:pPr>
      <w:r w:rsidRPr="000F6C1B">
        <w:rPr>
          <w:rStyle w:val="s3"/>
          <w:rFonts w:ascii="Arial" w:hAnsi="Arial" w:cs="Arial"/>
        </w:rPr>
        <w:t xml:space="preserve">The interns come from several institutions across the country, including the </w:t>
      </w:r>
      <w:r w:rsidRPr="000F6C1B">
        <w:rPr>
          <w:rFonts w:ascii="Arial" w:hAnsi="Arial" w:cs="Arial"/>
        </w:rPr>
        <w:t xml:space="preserve">Namibian Institute of Mining and Technology (NIMT), Namibia University of Science and Technology (NUST), Windhoek Vocational Training Centre (WVTC), </w:t>
      </w:r>
      <w:proofErr w:type="spellStart"/>
      <w:r w:rsidRPr="000F6C1B">
        <w:rPr>
          <w:rFonts w:ascii="Arial" w:hAnsi="Arial" w:cs="Arial"/>
        </w:rPr>
        <w:t>Nakayale</w:t>
      </w:r>
      <w:proofErr w:type="spellEnd"/>
      <w:r w:rsidRPr="000F6C1B">
        <w:rPr>
          <w:rFonts w:ascii="Arial" w:hAnsi="Arial" w:cs="Arial"/>
        </w:rPr>
        <w:t xml:space="preserve"> Vocational Training Centre, the International University of Management (IUM), and Triumphant College.</w:t>
      </w:r>
    </w:p>
    <w:p w14:paraId="0D4527FC" w14:textId="248FDC45" w:rsidR="009E0162" w:rsidRPr="000F6C1B" w:rsidRDefault="009E0162" w:rsidP="009E0162">
      <w:pPr>
        <w:pStyle w:val="p4"/>
        <w:jc w:val="both"/>
        <w:rPr>
          <w:rFonts w:ascii="Arial" w:hAnsi="Arial" w:cs="Arial"/>
        </w:rPr>
      </w:pPr>
      <w:r w:rsidRPr="000F6C1B">
        <w:rPr>
          <w:rFonts w:ascii="Arial" w:hAnsi="Arial" w:cs="Arial"/>
        </w:rPr>
        <w:t xml:space="preserve">The internship placements took place between </w:t>
      </w:r>
      <w:r w:rsidRPr="000F6C1B">
        <w:rPr>
          <w:rStyle w:val="s2"/>
          <w:rFonts w:ascii="Arial" w:hAnsi="Arial" w:cs="Arial"/>
        </w:rPr>
        <w:t>October 2025 and March 2026</w:t>
      </w:r>
      <w:r w:rsidRPr="000F6C1B">
        <w:rPr>
          <w:rFonts w:ascii="Arial" w:hAnsi="Arial" w:cs="Arial"/>
        </w:rPr>
        <w:t xml:space="preserve">, providing final-year students with </w:t>
      </w:r>
      <w:r w:rsidRPr="000F6C1B">
        <w:rPr>
          <w:rStyle w:val="s2"/>
          <w:rFonts w:ascii="Arial" w:hAnsi="Arial" w:cs="Arial"/>
        </w:rPr>
        <w:t>six months of structured workplace exposure</w:t>
      </w:r>
      <w:r w:rsidRPr="000F6C1B">
        <w:rPr>
          <w:rFonts w:ascii="Arial" w:hAnsi="Arial" w:cs="Arial"/>
        </w:rPr>
        <w:t xml:space="preserve"> in fields essential to Meatco’s operations. Through this programme, interns gain hands-on experience that allows them to apply theoretical knowledge in a real industrial and corporate environment.</w:t>
      </w:r>
    </w:p>
    <w:p w14:paraId="0B1DFDA0" w14:textId="79F6C7B7" w:rsidR="009E0162" w:rsidRPr="000F6C1B" w:rsidRDefault="009E0162" w:rsidP="009E0162">
      <w:pPr>
        <w:pStyle w:val="p4"/>
        <w:jc w:val="both"/>
        <w:rPr>
          <w:rFonts w:ascii="Arial" w:hAnsi="Arial" w:cs="Arial"/>
        </w:rPr>
      </w:pPr>
      <w:r w:rsidRPr="000F6C1B">
        <w:rPr>
          <w:rFonts w:ascii="Arial" w:hAnsi="Arial" w:cs="Arial"/>
        </w:rPr>
        <w:t>Interim Chief Executive Officer</w:t>
      </w:r>
      <w:r w:rsidR="00B26BA2" w:rsidRPr="000F6C1B">
        <w:rPr>
          <w:rFonts w:ascii="Arial" w:hAnsi="Arial" w:cs="Arial"/>
        </w:rPr>
        <w:t>,</w:t>
      </w:r>
      <w:r w:rsidRPr="000F6C1B">
        <w:rPr>
          <w:rFonts w:ascii="Arial" w:hAnsi="Arial" w:cs="Arial"/>
        </w:rPr>
        <w:t xml:space="preserve"> </w:t>
      </w:r>
      <w:r w:rsidRPr="000F6C1B">
        <w:rPr>
          <w:rStyle w:val="s2"/>
          <w:rFonts w:ascii="Arial" w:hAnsi="Arial" w:cs="Arial"/>
        </w:rPr>
        <w:t>Albertus Aochamub</w:t>
      </w:r>
      <w:r w:rsidRPr="000F6C1B">
        <w:rPr>
          <w:rFonts w:ascii="Arial" w:hAnsi="Arial" w:cs="Arial"/>
        </w:rPr>
        <w:t xml:space="preserve"> emphasised that skills development remains an important investment for the future of Namibia’s livestock and red meat industry.</w:t>
      </w:r>
    </w:p>
    <w:p w14:paraId="091D9345" w14:textId="6E4A6DEC" w:rsidR="009E0162" w:rsidRPr="000F6C1B" w:rsidRDefault="009E0162" w:rsidP="009E0162">
      <w:pPr>
        <w:jc w:val="both"/>
        <w:rPr>
          <w:rFonts w:ascii="Arial" w:hAnsi="Arial" w:cs="Arial"/>
          <w:color w:val="0E0E0E"/>
        </w:rPr>
      </w:pPr>
      <w:r w:rsidRPr="000F6C1B">
        <w:rPr>
          <w:rFonts w:ascii="Arial" w:hAnsi="Arial" w:cs="Arial"/>
          <w:color w:val="0E0E0E"/>
        </w:rPr>
        <w:t>“At Meatco, we believe that investing in young professionals is an investment in the future of Namibia’s agricultural economy. The red meat industry depends on a strong pipeline of technical, operational, and managerial skills. Through initiatives such as this internship programme, we are helping to bridge the gap between academic learning and the practical demands of industry,” said Aochamub.</w:t>
      </w:r>
    </w:p>
    <w:p w14:paraId="08A79414" w14:textId="3867E435" w:rsidR="009E0162" w:rsidRPr="000F6C1B" w:rsidRDefault="009E0162" w:rsidP="009E0162">
      <w:pPr>
        <w:pStyle w:val="p1"/>
        <w:jc w:val="both"/>
        <w:rPr>
          <w:rFonts w:ascii="Arial" w:hAnsi="Arial" w:cs="Arial"/>
        </w:rPr>
      </w:pPr>
      <w:r w:rsidRPr="000F6C1B">
        <w:rPr>
          <w:rStyle w:val="s3"/>
          <w:rFonts w:ascii="Arial" w:hAnsi="Arial" w:cs="Arial"/>
        </w:rPr>
        <w:t xml:space="preserve">He added that Meatco views its role not only as a commercial enterprise, but also as a </w:t>
      </w:r>
      <w:r w:rsidRPr="000F6C1B">
        <w:rPr>
          <w:rFonts w:ascii="Arial" w:hAnsi="Arial" w:cs="Arial"/>
        </w:rPr>
        <w:t>national institution that contributes to the development of human capital within Namibia’s livestock value chain</w:t>
      </w:r>
      <w:r w:rsidRPr="000F6C1B">
        <w:rPr>
          <w:rStyle w:val="s3"/>
          <w:rFonts w:ascii="Arial" w:hAnsi="Arial" w:cs="Arial"/>
        </w:rPr>
        <w:t>.</w:t>
      </w:r>
    </w:p>
    <w:p w14:paraId="1FE86CC7" w14:textId="77777777" w:rsidR="009E0162" w:rsidRPr="000F6C1B" w:rsidRDefault="009E0162" w:rsidP="009E0162">
      <w:pPr>
        <w:jc w:val="both"/>
        <w:rPr>
          <w:rFonts w:ascii="Arial" w:hAnsi="Arial" w:cs="Arial"/>
          <w:color w:val="0E0E0E"/>
        </w:rPr>
      </w:pPr>
      <w:r w:rsidRPr="000F6C1B">
        <w:rPr>
          <w:rFonts w:ascii="Arial" w:hAnsi="Arial" w:cs="Arial"/>
          <w:color w:val="0E0E0E"/>
        </w:rPr>
        <w:lastRenderedPageBreak/>
        <w:t>“Our responsibility goes beyond processing and marketing Namibian beef. We must also contribute to building the next generation of professionals who will sustain and grow this sector. Programmes like this allow young Namibians to gain meaningful exposure to industry while strengthening the skills base of our country.”</w:t>
      </w:r>
    </w:p>
    <w:p w14:paraId="32A1D9E6" w14:textId="77777777" w:rsidR="009E0162" w:rsidRPr="000F6C1B" w:rsidRDefault="009E0162" w:rsidP="009E0162">
      <w:pPr>
        <w:pStyle w:val="p2"/>
        <w:jc w:val="both"/>
        <w:rPr>
          <w:rFonts w:ascii="Arial" w:hAnsi="Arial" w:cs="Arial"/>
        </w:rPr>
      </w:pPr>
    </w:p>
    <w:p w14:paraId="22705258" w14:textId="04AA8745" w:rsidR="009E0162" w:rsidRPr="000F6C1B" w:rsidRDefault="009E0162" w:rsidP="009E0162">
      <w:pPr>
        <w:pStyle w:val="p4"/>
        <w:jc w:val="both"/>
        <w:rPr>
          <w:rFonts w:ascii="Arial" w:hAnsi="Arial" w:cs="Arial"/>
        </w:rPr>
      </w:pPr>
      <w:r w:rsidRPr="000F6C1B">
        <w:rPr>
          <w:rFonts w:ascii="Arial" w:hAnsi="Arial" w:cs="Arial"/>
        </w:rPr>
        <w:t>The interns themselves have expressed appreciation for the opportunity to gain industry exposure.</w:t>
      </w:r>
    </w:p>
    <w:p w14:paraId="74C8A858" w14:textId="1D141685" w:rsidR="009E0162" w:rsidRPr="000F6C1B" w:rsidRDefault="009E0162" w:rsidP="009E0162">
      <w:pPr>
        <w:pStyle w:val="p4"/>
        <w:jc w:val="both"/>
        <w:rPr>
          <w:rFonts w:ascii="Arial" w:hAnsi="Arial" w:cs="Arial"/>
        </w:rPr>
      </w:pPr>
      <w:r w:rsidRPr="000F6C1B">
        <w:rPr>
          <w:rFonts w:ascii="Arial" w:hAnsi="Arial" w:cs="Arial"/>
        </w:rPr>
        <w:t xml:space="preserve">Fitter and Turner Artisan </w:t>
      </w:r>
      <w:r w:rsidRPr="000F6C1B">
        <w:rPr>
          <w:rStyle w:val="s2"/>
          <w:rFonts w:ascii="Arial" w:hAnsi="Arial" w:cs="Arial"/>
        </w:rPr>
        <w:t>Angula Nestor</w:t>
      </w:r>
      <w:r w:rsidRPr="000F6C1B">
        <w:rPr>
          <w:rFonts w:ascii="Arial" w:hAnsi="Arial" w:cs="Arial"/>
        </w:rPr>
        <w:t xml:space="preserve"> said the internship will significantly contribute to his professional development.</w:t>
      </w:r>
    </w:p>
    <w:p w14:paraId="0281B639" w14:textId="26B0A57D" w:rsidR="009E0162" w:rsidRPr="000F6C1B" w:rsidRDefault="009E0162" w:rsidP="009E0162">
      <w:pPr>
        <w:jc w:val="both"/>
        <w:rPr>
          <w:rFonts w:ascii="Arial" w:hAnsi="Arial" w:cs="Arial"/>
          <w:color w:val="0E0E0E"/>
        </w:rPr>
      </w:pPr>
      <w:r w:rsidRPr="000F6C1B">
        <w:rPr>
          <w:rFonts w:ascii="Arial" w:hAnsi="Arial" w:cs="Arial"/>
          <w:color w:val="0E0E0E"/>
        </w:rPr>
        <w:t>“I am honoured for the opportunity to expand my knowledge in the Fitter and Turner trade. This exposure will broaden my scope, and I will link the experience I am going to gain with what I was trained on.”</w:t>
      </w:r>
    </w:p>
    <w:p w14:paraId="1E99E439" w14:textId="61C97696" w:rsidR="009E0162" w:rsidRPr="000F6C1B" w:rsidRDefault="009E0162" w:rsidP="009E0162">
      <w:pPr>
        <w:pStyle w:val="p4"/>
        <w:jc w:val="both"/>
        <w:rPr>
          <w:rFonts w:ascii="Arial" w:hAnsi="Arial" w:cs="Arial"/>
        </w:rPr>
      </w:pPr>
      <w:r w:rsidRPr="000F6C1B">
        <w:rPr>
          <w:rFonts w:ascii="Arial" w:hAnsi="Arial" w:cs="Arial"/>
        </w:rPr>
        <w:t xml:space="preserve">Human Resources Intern </w:t>
      </w:r>
      <w:r w:rsidRPr="000F6C1B">
        <w:rPr>
          <w:rStyle w:val="s2"/>
          <w:rFonts w:ascii="Arial" w:hAnsi="Arial" w:cs="Arial"/>
        </w:rPr>
        <w:t>Margory Isaak</w:t>
      </w:r>
      <w:r w:rsidRPr="000F6C1B">
        <w:rPr>
          <w:rFonts w:ascii="Arial" w:hAnsi="Arial" w:cs="Arial"/>
        </w:rPr>
        <w:t xml:space="preserve"> shared similar sentiments regarding the value of workplace learning.</w:t>
      </w:r>
    </w:p>
    <w:p w14:paraId="5DEA2FE9" w14:textId="08D751F4" w:rsidR="009E0162" w:rsidRPr="000F6C1B" w:rsidRDefault="009E0162" w:rsidP="009E0162">
      <w:pPr>
        <w:jc w:val="both"/>
        <w:rPr>
          <w:rFonts w:ascii="Arial" w:hAnsi="Arial" w:cs="Arial"/>
          <w:color w:val="0E0E0E"/>
        </w:rPr>
      </w:pPr>
      <w:r w:rsidRPr="000F6C1B">
        <w:rPr>
          <w:rFonts w:ascii="Arial" w:hAnsi="Arial" w:cs="Arial"/>
          <w:color w:val="0E0E0E"/>
        </w:rPr>
        <w:t>“I applied for this opportunity because I wanted to put theory into practice. I learned that what we study and what we experience in industry are worlds apart. I am grateful that NUST makes provision for such internships, enabling us to gain corporate knowledge before we complete our studies. I have learned extensively from the entire Human Capital Team. Books provide knowledge in black and white, but reality is grey and requires context and perspective to achieve practical goals.”</w:t>
      </w:r>
    </w:p>
    <w:p w14:paraId="47AD247E" w14:textId="476FC1FA" w:rsidR="009E0162" w:rsidRPr="000F6C1B" w:rsidRDefault="009E0162" w:rsidP="009E0162">
      <w:pPr>
        <w:pStyle w:val="p4"/>
        <w:jc w:val="both"/>
        <w:rPr>
          <w:rFonts w:ascii="Arial" w:hAnsi="Arial" w:cs="Arial"/>
        </w:rPr>
      </w:pPr>
      <w:r w:rsidRPr="000F6C1B">
        <w:rPr>
          <w:rFonts w:ascii="Arial" w:hAnsi="Arial" w:cs="Arial"/>
        </w:rPr>
        <w:t xml:space="preserve">In addition to gaining practical experience, interns receive a </w:t>
      </w:r>
      <w:r w:rsidRPr="000F6C1B">
        <w:rPr>
          <w:rStyle w:val="s2"/>
          <w:rFonts w:ascii="Arial" w:hAnsi="Arial" w:cs="Arial"/>
        </w:rPr>
        <w:t>monthly allowance</w:t>
      </w:r>
      <w:r w:rsidRPr="000F6C1B">
        <w:rPr>
          <w:rFonts w:ascii="Arial" w:hAnsi="Arial" w:cs="Arial"/>
        </w:rPr>
        <w:t xml:space="preserve"> during the programme.</w:t>
      </w:r>
    </w:p>
    <w:p w14:paraId="20491ED9" w14:textId="25716079" w:rsidR="009E0162" w:rsidRPr="000F6C1B" w:rsidRDefault="009E0162" w:rsidP="009E0162">
      <w:pPr>
        <w:pStyle w:val="p4"/>
        <w:jc w:val="both"/>
        <w:rPr>
          <w:rFonts w:ascii="Arial" w:hAnsi="Arial" w:cs="Arial"/>
        </w:rPr>
      </w:pPr>
      <w:r w:rsidRPr="000F6C1B">
        <w:rPr>
          <w:rFonts w:ascii="Arial" w:hAnsi="Arial" w:cs="Arial"/>
        </w:rPr>
        <w:t xml:space="preserve">Meatco remains committed to being a </w:t>
      </w:r>
      <w:r w:rsidRPr="000F6C1B">
        <w:rPr>
          <w:rStyle w:val="s2"/>
          <w:rFonts w:ascii="Arial" w:hAnsi="Arial" w:cs="Arial"/>
        </w:rPr>
        <w:t>socially responsible corporate citizen</w:t>
      </w:r>
      <w:r w:rsidRPr="000F6C1B">
        <w:rPr>
          <w:rFonts w:ascii="Arial" w:hAnsi="Arial" w:cs="Arial"/>
        </w:rPr>
        <w:t>, investing in initiatives that contribute to youth empowerment, skills development, and the long-term competitiveness of Namibia’s livestock sector.</w:t>
      </w:r>
    </w:p>
    <w:p w14:paraId="6C7D93A8" w14:textId="098ED4D5" w:rsidR="009E0162" w:rsidRPr="000F6C1B" w:rsidRDefault="009E0162" w:rsidP="009E0162">
      <w:pPr>
        <w:pStyle w:val="p4"/>
        <w:jc w:val="both"/>
        <w:rPr>
          <w:rFonts w:ascii="Arial" w:hAnsi="Arial" w:cs="Arial"/>
        </w:rPr>
      </w:pPr>
      <w:r w:rsidRPr="000F6C1B">
        <w:rPr>
          <w:rFonts w:ascii="Arial" w:hAnsi="Arial" w:cs="Arial"/>
        </w:rPr>
        <w:t xml:space="preserve">Interim Chief Executive Officer </w:t>
      </w:r>
      <w:r w:rsidRPr="000F6C1B">
        <w:rPr>
          <w:rStyle w:val="s2"/>
          <w:rFonts w:ascii="Arial" w:hAnsi="Arial" w:cs="Arial"/>
        </w:rPr>
        <w:t>Albertus Aochamub</w:t>
      </w:r>
      <w:r w:rsidRPr="000F6C1B">
        <w:rPr>
          <w:rFonts w:ascii="Arial" w:hAnsi="Arial" w:cs="Arial"/>
        </w:rPr>
        <w:t xml:space="preserve"> further noted that initiatives such as the internship programme form part of Meatco’s broader responsibility to contribute to Namibia’s long-term agricultural development.</w:t>
      </w:r>
    </w:p>
    <w:p w14:paraId="2F43C746" w14:textId="47879ECF" w:rsidR="009E0162" w:rsidRPr="000F6C1B" w:rsidRDefault="009E0162" w:rsidP="009E0162">
      <w:pPr>
        <w:jc w:val="both"/>
        <w:rPr>
          <w:rFonts w:ascii="Arial" w:hAnsi="Arial" w:cs="Arial"/>
          <w:color w:val="0E0E0E"/>
        </w:rPr>
      </w:pPr>
      <w:r w:rsidRPr="000F6C1B">
        <w:rPr>
          <w:rFonts w:ascii="Arial" w:hAnsi="Arial" w:cs="Arial"/>
          <w:color w:val="0E0E0E"/>
        </w:rPr>
        <w:t>“Meatco occupies a strategic position within Namibia’s livestock value chain. As we strengthen our operations and competitiveness in international markets, we must also invest in developing the skills base that will sustain this industry for generations to come,” he said.</w:t>
      </w:r>
    </w:p>
    <w:p w14:paraId="15414EC0" w14:textId="77777777" w:rsidR="0015265B" w:rsidRPr="000F6C1B" w:rsidRDefault="0015265B" w:rsidP="009E0162">
      <w:pPr>
        <w:jc w:val="both"/>
        <w:rPr>
          <w:rFonts w:ascii="Arial" w:hAnsi="Arial" w:cs="Arial"/>
          <w:color w:val="0E0E0E"/>
        </w:rPr>
      </w:pPr>
    </w:p>
    <w:p w14:paraId="096A198F" w14:textId="38E44437" w:rsidR="009E0162" w:rsidRPr="000F6C1B" w:rsidRDefault="009E0162" w:rsidP="009E0162">
      <w:pPr>
        <w:jc w:val="both"/>
        <w:rPr>
          <w:rFonts w:ascii="Arial" w:hAnsi="Arial" w:cs="Arial"/>
          <w:color w:val="0E0E0E"/>
        </w:rPr>
      </w:pPr>
      <w:r w:rsidRPr="000F6C1B">
        <w:rPr>
          <w:rFonts w:ascii="Arial" w:hAnsi="Arial" w:cs="Arial"/>
          <w:color w:val="0E0E0E"/>
        </w:rPr>
        <w:t>“Today’s interns are tomorrow’s technicians, managers, and industry leaders. By opening our doors to young Namibians, we are contributing to the development of a skilled workforce that will support producers, strengthen our processing capacity, and enhance Namibia’s reputation as a supplier of world-class beef.”</w:t>
      </w:r>
    </w:p>
    <w:p w14:paraId="3FF4445A" w14:textId="55C926E5" w:rsidR="009E0162" w:rsidRPr="000F6C1B" w:rsidRDefault="009E0162" w:rsidP="009E0162">
      <w:pPr>
        <w:pStyle w:val="p4"/>
        <w:pBdr>
          <w:bottom w:val="single" w:sz="12" w:space="1" w:color="auto"/>
        </w:pBdr>
        <w:jc w:val="both"/>
        <w:rPr>
          <w:rFonts w:ascii="Arial" w:hAnsi="Arial" w:cs="Arial"/>
        </w:rPr>
      </w:pPr>
      <w:r w:rsidRPr="000F6C1B">
        <w:rPr>
          <w:rFonts w:ascii="Arial" w:hAnsi="Arial" w:cs="Arial"/>
        </w:rPr>
        <w:lastRenderedPageBreak/>
        <w:t xml:space="preserve">The Government’s Internship Programme is designed to support </w:t>
      </w:r>
      <w:r w:rsidRPr="000F6C1B">
        <w:rPr>
          <w:rStyle w:val="s2"/>
          <w:rFonts w:ascii="Arial" w:hAnsi="Arial" w:cs="Arial"/>
        </w:rPr>
        <w:t>school leavers, TVET trainees, and university graduates</w:t>
      </w:r>
      <w:r w:rsidRPr="000F6C1B">
        <w:rPr>
          <w:rFonts w:ascii="Arial" w:hAnsi="Arial" w:cs="Arial"/>
        </w:rPr>
        <w:t xml:space="preserve"> by providing meaningful on-the-job training and practical exposure that prepares them for entry into the workforce.</w:t>
      </w:r>
    </w:p>
    <w:p w14:paraId="7A549419" w14:textId="77777777" w:rsidR="004852BA" w:rsidRPr="000F6C1B" w:rsidRDefault="004852BA" w:rsidP="009E0162">
      <w:pPr>
        <w:pStyle w:val="p4"/>
        <w:pBdr>
          <w:bottom w:val="single" w:sz="12" w:space="1" w:color="auto"/>
        </w:pBdr>
        <w:jc w:val="both"/>
        <w:rPr>
          <w:rStyle w:val="s1"/>
          <w:rFonts w:ascii="Arial" w:hAnsi="Arial" w:cs="Arial"/>
        </w:rPr>
      </w:pPr>
    </w:p>
    <w:p w14:paraId="129F693E" w14:textId="42359896" w:rsidR="009E0162" w:rsidRPr="000F6C1B" w:rsidRDefault="009E0162" w:rsidP="009E0162">
      <w:pPr>
        <w:pStyle w:val="Heading2"/>
        <w:jc w:val="both"/>
        <w:rPr>
          <w:rFonts w:ascii="Arial" w:hAnsi="Arial" w:cs="Arial"/>
          <w:sz w:val="24"/>
          <w:szCs w:val="24"/>
        </w:rPr>
      </w:pPr>
      <w:r w:rsidRPr="000F6C1B">
        <w:rPr>
          <w:rFonts w:ascii="Arial" w:hAnsi="Arial" w:cs="Arial"/>
          <w:sz w:val="24"/>
          <w:szCs w:val="24"/>
        </w:rPr>
        <w:t>About Meatco</w:t>
      </w:r>
    </w:p>
    <w:p w14:paraId="08953BF4" w14:textId="6F631DAB" w:rsidR="009E0162" w:rsidRPr="000F6C1B" w:rsidRDefault="009E0162" w:rsidP="009E0162">
      <w:pPr>
        <w:pStyle w:val="p4"/>
        <w:jc w:val="both"/>
        <w:rPr>
          <w:rFonts w:ascii="Arial" w:hAnsi="Arial" w:cs="Arial"/>
        </w:rPr>
      </w:pPr>
      <w:r w:rsidRPr="000F6C1B">
        <w:rPr>
          <w:rFonts w:ascii="Arial" w:hAnsi="Arial" w:cs="Arial"/>
        </w:rPr>
        <w:t xml:space="preserve">The Meat Corporation of Namibia (Meatco) is Namibia’s premier livestock marketing and meat processing company, playing a central role in the country’s red meat industry. Meatco markets premium Namibian beef to international markets including the </w:t>
      </w:r>
      <w:r w:rsidRPr="000F6C1B">
        <w:rPr>
          <w:rStyle w:val="s2"/>
          <w:rFonts w:ascii="Arial" w:hAnsi="Arial" w:cs="Arial"/>
        </w:rPr>
        <w:t>European Union, the United Kingdom, Norway, China</w:t>
      </w:r>
      <w:r w:rsidR="00EB5302" w:rsidRPr="000F6C1B">
        <w:rPr>
          <w:rStyle w:val="s2"/>
          <w:rFonts w:ascii="Arial" w:hAnsi="Arial" w:cs="Arial"/>
        </w:rPr>
        <w:t>,</w:t>
      </w:r>
      <w:r w:rsidR="00125D5B" w:rsidRPr="000F6C1B">
        <w:rPr>
          <w:rStyle w:val="s2"/>
          <w:rFonts w:ascii="Arial" w:hAnsi="Arial" w:cs="Arial"/>
        </w:rPr>
        <w:t xml:space="preserve"> U</w:t>
      </w:r>
      <w:r w:rsidR="00F1180B" w:rsidRPr="000F6C1B">
        <w:rPr>
          <w:rStyle w:val="s2"/>
          <w:rFonts w:ascii="Arial" w:hAnsi="Arial" w:cs="Arial"/>
        </w:rPr>
        <w:t xml:space="preserve">nited </w:t>
      </w:r>
      <w:r w:rsidR="00125D5B" w:rsidRPr="000F6C1B">
        <w:rPr>
          <w:rStyle w:val="s2"/>
          <w:rFonts w:ascii="Arial" w:hAnsi="Arial" w:cs="Arial"/>
        </w:rPr>
        <w:t>S</w:t>
      </w:r>
      <w:r w:rsidR="00F1180B" w:rsidRPr="000F6C1B">
        <w:rPr>
          <w:rStyle w:val="s2"/>
          <w:rFonts w:ascii="Arial" w:hAnsi="Arial" w:cs="Arial"/>
        </w:rPr>
        <w:t xml:space="preserve">tates of </w:t>
      </w:r>
      <w:r w:rsidR="00125D5B" w:rsidRPr="000F6C1B">
        <w:rPr>
          <w:rStyle w:val="s2"/>
          <w:rFonts w:ascii="Arial" w:hAnsi="Arial" w:cs="Arial"/>
        </w:rPr>
        <w:t>A</w:t>
      </w:r>
      <w:r w:rsidR="00F1180B" w:rsidRPr="000F6C1B">
        <w:rPr>
          <w:rStyle w:val="s2"/>
          <w:rFonts w:ascii="Arial" w:hAnsi="Arial" w:cs="Arial"/>
        </w:rPr>
        <w:t>merica</w:t>
      </w:r>
      <w:r w:rsidRPr="000F6C1B">
        <w:rPr>
          <w:rStyle w:val="s2"/>
          <w:rFonts w:ascii="Arial" w:hAnsi="Arial" w:cs="Arial"/>
        </w:rPr>
        <w:t xml:space="preserve"> and regional markets</w:t>
      </w:r>
      <w:r w:rsidRPr="000F6C1B">
        <w:rPr>
          <w:rFonts w:ascii="Arial" w:hAnsi="Arial" w:cs="Arial"/>
        </w:rPr>
        <w:t>, while supporting thousands of livestock producers across the country. Through its operations and partnerships, Meatco contributes to national economic development, food safety excellence, and the global reputation of Namibian beef.</w:t>
      </w:r>
    </w:p>
    <w:p w14:paraId="4D6F77F2" w14:textId="77777777" w:rsidR="00643C43" w:rsidRPr="000F6C1B" w:rsidRDefault="00643C43" w:rsidP="009E0162">
      <w:pPr>
        <w:jc w:val="both"/>
        <w:rPr>
          <w:rFonts w:ascii="Arial" w:hAnsi="Arial" w:cs="Arial"/>
        </w:rPr>
      </w:pPr>
    </w:p>
    <w:sectPr w:rsidR="00643C43" w:rsidRPr="000F6C1B" w:rsidSect="00A00EE8">
      <w:footerReference w:type="default" r:id="rId8"/>
      <w:headerReference w:type="first" r:id="rId9"/>
      <w:footerReference w:type="first" r:id="rId10"/>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02C91" w14:textId="77777777" w:rsidR="00063347" w:rsidRDefault="00063347" w:rsidP="003754BC">
      <w:r>
        <w:separator/>
      </w:r>
    </w:p>
  </w:endnote>
  <w:endnote w:type="continuationSeparator" w:id="0">
    <w:p w14:paraId="45F30071" w14:textId="77777777" w:rsidR="00063347" w:rsidRDefault="00063347" w:rsidP="00375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45C4" w14:textId="77777777" w:rsidR="004131FB" w:rsidRPr="003754BC" w:rsidRDefault="004131FB" w:rsidP="004131FB">
    <w:pPr>
      <w:ind w:left="720" w:right="-896"/>
      <w:jc w:val="center"/>
      <w:rPr>
        <w:rFonts w:ascii="Calisto MT" w:hAnsi="Calisto MT"/>
        <w:b/>
        <w:color w:val="3366FF"/>
        <w:sz w:val="16"/>
        <w:szCs w:val="16"/>
      </w:rPr>
    </w:pPr>
    <w:r w:rsidRPr="003754BC">
      <w:rPr>
        <w:rFonts w:ascii="Calisto MT" w:hAnsi="Calisto MT"/>
        <w:b/>
        <w:color w:val="3366FF"/>
        <w:sz w:val="16"/>
        <w:szCs w:val="16"/>
      </w:rPr>
      <w:t xml:space="preserve">Directors: </w:t>
    </w:r>
    <w:r>
      <w:rPr>
        <w:rFonts w:ascii="Calisto MT" w:hAnsi="Calisto MT"/>
        <w:b/>
        <w:color w:val="3366FF"/>
        <w:sz w:val="16"/>
        <w:szCs w:val="16"/>
      </w:rPr>
      <w:t xml:space="preserve">Ms. S.M. De Klerk (Deputy Chairperson), Mr. J. Andreas, Mr. M. J. P. Hilbert, Mr. C. Khaiseb, </w:t>
    </w:r>
    <w:r w:rsidRPr="003754BC">
      <w:rPr>
        <w:rFonts w:ascii="Calisto MT" w:hAnsi="Calisto MT"/>
        <w:b/>
        <w:color w:val="3366FF"/>
        <w:sz w:val="16"/>
        <w:szCs w:val="16"/>
      </w:rPr>
      <w:t>Mr. A Muremi</w:t>
    </w:r>
    <w:r>
      <w:rPr>
        <w:rFonts w:ascii="Calisto MT" w:hAnsi="Calisto MT"/>
        <w:b/>
        <w:color w:val="3366FF"/>
        <w:sz w:val="16"/>
        <w:szCs w:val="16"/>
      </w:rPr>
      <w:t xml:space="preserve">, Ms. P.J. Olivier, Mr. A. Tjipangandjara, Mr. P.K. </w:t>
    </w:r>
    <w:proofErr w:type="spellStart"/>
    <w:r>
      <w:rPr>
        <w:rFonts w:ascii="Calisto MT" w:hAnsi="Calisto MT"/>
        <w:b/>
        <w:color w:val="3366FF"/>
        <w:sz w:val="16"/>
        <w:szCs w:val="16"/>
      </w:rPr>
      <w:t>Tjipueja</w:t>
    </w:r>
    <w:proofErr w:type="spellEnd"/>
    <w:r>
      <w:rPr>
        <w:rFonts w:ascii="Calisto MT" w:hAnsi="Calisto MT"/>
        <w:b/>
        <w:color w:val="3366FF"/>
        <w:sz w:val="16"/>
        <w:szCs w:val="16"/>
      </w:rPr>
      <w:t>, Dr. D van Schalkwyk</w:t>
    </w:r>
  </w:p>
  <w:p w14:paraId="466C4A6B" w14:textId="77777777" w:rsidR="004131FB" w:rsidRPr="003754BC" w:rsidRDefault="004131FB" w:rsidP="004131FB">
    <w:pPr>
      <w:ind w:left="720" w:right="-896"/>
      <w:jc w:val="center"/>
      <w:rPr>
        <w:rFonts w:ascii="Calisto MT" w:hAnsi="Calisto MT"/>
        <w:b/>
        <w:color w:val="3366FF"/>
        <w:sz w:val="16"/>
        <w:szCs w:val="16"/>
      </w:rPr>
    </w:pPr>
  </w:p>
  <w:p w14:paraId="436FB905" w14:textId="77777777" w:rsidR="004131FB" w:rsidRPr="003754BC" w:rsidRDefault="004131FB" w:rsidP="004131FB">
    <w:pPr>
      <w:tabs>
        <w:tab w:val="left" w:pos="2148"/>
      </w:tabs>
      <w:ind w:left="360" w:right="-896"/>
      <w:rPr>
        <w:rFonts w:ascii="Calisto MT" w:hAnsi="Calisto MT"/>
        <w:b/>
        <w:color w:val="3366FF"/>
        <w:sz w:val="16"/>
        <w:szCs w:val="16"/>
      </w:rPr>
    </w:pPr>
    <w:r>
      <w:rPr>
        <w:rFonts w:ascii="Calisto MT" w:hAnsi="Calisto MT"/>
        <w:b/>
        <w:color w:val="3366FF"/>
        <w:sz w:val="16"/>
        <w:szCs w:val="16"/>
      </w:rPr>
      <w:tab/>
    </w:r>
  </w:p>
  <w:p w14:paraId="3019DFF7" w14:textId="2CBD20FA" w:rsidR="004131FB" w:rsidRPr="004E2204" w:rsidRDefault="002154AE" w:rsidP="004131FB">
    <w:pPr>
      <w:ind w:left="-709" w:right="-896"/>
      <w:jc w:val="center"/>
      <w:rPr>
        <w:rFonts w:ascii="Calisto MT" w:hAnsi="Calisto MT"/>
        <w:b/>
        <w:color w:val="3366FF"/>
        <w:sz w:val="16"/>
        <w:szCs w:val="16"/>
      </w:rPr>
    </w:pPr>
    <w:r>
      <w:rPr>
        <w:rFonts w:ascii="Calisto MT" w:hAnsi="Calisto MT"/>
        <w:b/>
        <w:color w:val="3366FF"/>
        <w:sz w:val="16"/>
        <w:szCs w:val="16"/>
      </w:rPr>
      <w:t xml:space="preserve">Interim </w:t>
    </w:r>
    <w:r w:rsidRPr="003754BC">
      <w:rPr>
        <w:rFonts w:ascii="Calisto MT" w:hAnsi="Calisto MT"/>
        <w:b/>
        <w:color w:val="3366FF"/>
        <w:sz w:val="16"/>
        <w:szCs w:val="16"/>
      </w:rPr>
      <w:t xml:space="preserve">Chief Executive Officer: </w:t>
    </w:r>
    <w:r>
      <w:rPr>
        <w:rFonts w:ascii="Calisto MT" w:hAnsi="Calisto MT"/>
        <w:b/>
        <w:color w:val="3366FF"/>
        <w:sz w:val="16"/>
        <w:szCs w:val="16"/>
      </w:rPr>
      <w:t>Ambassador A. Aochamub</w:t>
    </w:r>
    <w:r w:rsidRPr="003754BC">
      <w:rPr>
        <w:rFonts w:ascii="Calisto MT" w:hAnsi="Calisto MT"/>
        <w:b/>
        <w:color w:val="3366FF"/>
        <w:sz w:val="16"/>
        <w:szCs w:val="16"/>
      </w:rPr>
      <w:t>, Company Secretary: Ms. N Mhanda</w:t>
    </w:r>
  </w:p>
  <w:p w14:paraId="243B068F" w14:textId="7018603F" w:rsidR="00DB2FDF" w:rsidRPr="00A00EE8" w:rsidRDefault="00DB2FDF" w:rsidP="00A00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198B" w14:textId="4BBE7E0C" w:rsidR="00A00EE8" w:rsidRPr="003754BC" w:rsidRDefault="00A00EE8" w:rsidP="00A00EE8">
    <w:pPr>
      <w:ind w:left="720" w:right="-896"/>
      <w:jc w:val="center"/>
      <w:rPr>
        <w:rFonts w:ascii="Calisto MT" w:hAnsi="Calisto MT"/>
        <w:b/>
        <w:color w:val="3366FF"/>
        <w:sz w:val="16"/>
        <w:szCs w:val="16"/>
      </w:rPr>
    </w:pPr>
    <w:r w:rsidRPr="003754BC">
      <w:rPr>
        <w:rFonts w:ascii="Calisto MT" w:hAnsi="Calisto MT"/>
        <w:b/>
        <w:color w:val="3366FF"/>
        <w:sz w:val="16"/>
        <w:szCs w:val="16"/>
      </w:rPr>
      <w:t xml:space="preserve">Directors: </w:t>
    </w:r>
    <w:r>
      <w:rPr>
        <w:rFonts w:ascii="Calisto MT" w:hAnsi="Calisto MT"/>
        <w:b/>
        <w:color w:val="3366FF"/>
        <w:sz w:val="16"/>
        <w:szCs w:val="16"/>
      </w:rPr>
      <w:t xml:space="preserve">Ms. S.M. De Klerk (Deputy Chairperson), Mr. J. Andreas, Mr. M. J. P. Hilbert, Mr. C. Khaiseb, </w:t>
    </w:r>
    <w:r w:rsidRPr="003754BC">
      <w:rPr>
        <w:rFonts w:ascii="Calisto MT" w:hAnsi="Calisto MT"/>
        <w:b/>
        <w:color w:val="3366FF"/>
        <w:sz w:val="16"/>
        <w:szCs w:val="16"/>
      </w:rPr>
      <w:t>Mr. A Muremi</w:t>
    </w:r>
    <w:r>
      <w:rPr>
        <w:rFonts w:ascii="Calisto MT" w:hAnsi="Calisto MT"/>
        <w:b/>
        <w:color w:val="3366FF"/>
        <w:sz w:val="16"/>
        <w:szCs w:val="16"/>
      </w:rPr>
      <w:t xml:space="preserve">, Ms. P.J. Olivier, Mr. A. Tjipangandjara, Mr. P.K. </w:t>
    </w:r>
    <w:proofErr w:type="spellStart"/>
    <w:r>
      <w:rPr>
        <w:rFonts w:ascii="Calisto MT" w:hAnsi="Calisto MT"/>
        <w:b/>
        <w:color w:val="3366FF"/>
        <w:sz w:val="16"/>
        <w:szCs w:val="16"/>
      </w:rPr>
      <w:t>Tjipueja</w:t>
    </w:r>
    <w:proofErr w:type="spellEnd"/>
    <w:r>
      <w:rPr>
        <w:rFonts w:ascii="Calisto MT" w:hAnsi="Calisto MT"/>
        <w:b/>
        <w:color w:val="3366FF"/>
        <w:sz w:val="16"/>
        <w:szCs w:val="16"/>
      </w:rPr>
      <w:t>, Dr. D van Schalkwyk</w:t>
    </w:r>
  </w:p>
  <w:p w14:paraId="4EC7D1F2" w14:textId="77777777" w:rsidR="00A00EE8" w:rsidRPr="003754BC" w:rsidRDefault="00A00EE8" w:rsidP="00A00EE8">
    <w:pPr>
      <w:ind w:left="720" w:right="-896"/>
      <w:jc w:val="center"/>
      <w:rPr>
        <w:rFonts w:ascii="Calisto MT" w:hAnsi="Calisto MT"/>
        <w:b/>
        <w:color w:val="3366FF"/>
        <w:sz w:val="16"/>
        <w:szCs w:val="16"/>
      </w:rPr>
    </w:pPr>
  </w:p>
  <w:p w14:paraId="62CE12B2" w14:textId="77777777" w:rsidR="00A00EE8" w:rsidRPr="003754BC" w:rsidRDefault="00A00EE8" w:rsidP="00A00EE8">
    <w:pPr>
      <w:tabs>
        <w:tab w:val="left" w:pos="2148"/>
      </w:tabs>
      <w:ind w:left="360" w:right="-896"/>
      <w:rPr>
        <w:rFonts w:ascii="Calisto MT" w:hAnsi="Calisto MT"/>
        <w:b/>
        <w:color w:val="3366FF"/>
        <w:sz w:val="16"/>
        <w:szCs w:val="16"/>
      </w:rPr>
    </w:pPr>
    <w:r>
      <w:rPr>
        <w:rFonts w:ascii="Calisto MT" w:hAnsi="Calisto MT"/>
        <w:b/>
        <w:color w:val="3366FF"/>
        <w:sz w:val="16"/>
        <w:szCs w:val="16"/>
      </w:rPr>
      <w:tab/>
    </w:r>
  </w:p>
  <w:p w14:paraId="16B01214" w14:textId="0AC06A02" w:rsidR="00A00EE8" w:rsidRPr="004E2204" w:rsidRDefault="002154AE" w:rsidP="00A00EE8">
    <w:pPr>
      <w:ind w:left="-709" w:right="-896"/>
      <w:jc w:val="center"/>
      <w:rPr>
        <w:rFonts w:ascii="Calisto MT" w:hAnsi="Calisto MT"/>
        <w:b/>
        <w:color w:val="3366FF"/>
        <w:sz w:val="16"/>
        <w:szCs w:val="16"/>
      </w:rPr>
    </w:pPr>
    <w:r>
      <w:rPr>
        <w:rFonts w:ascii="Calisto MT" w:hAnsi="Calisto MT"/>
        <w:b/>
        <w:color w:val="3366FF"/>
        <w:sz w:val="16"/>
        <w:szCs w:val="16"/>
      </w:rPr>
      <w:t xml:space="preserve">Interim </w:t>
    </w:r>
    <w:r w:rsidR="00A00EE8" w:rsidRPr="003754BC">
      <w:rPr>
        <w:rFonts w:ascii="Calisto MT" w:hAnsi="Calisto MT"/>
        <w:b/>
        <w:color w:val="3366FF"/>
        <w:sz w:val="16"/>
        <w:szCs w:val="16"/>
      </w:rPr>
      <w:t xml:space="preserve">Chief Executive Officer: </w:t>
    </w:r>
    <w:r>
      <w:rPr>
        <w:rFonts w:ascii="Calisto MT" w:hAnsi="Calisto MT"/>
        <w:b/>
        <w:color w:val="3366FF"/>
        <w:sz w:val="16"/>
        <w:szCs w:val="16"/>
      </w:rPr>
      <w:t>Ambassador A. Aochamub</w:t>
    </w:r>
    <w:r w:rsidR="00A00EE8" w:rsidRPr="003754BC">
      <w:rPr>
        <w:rFonts w:ascii="Calisto MT" w:hAnsi="Calisto MT"/>
        <w:b/>
        <w:color w:val="3366FF"/>
        <w:sz w:val="16"/>
        <w:szCs w:val="16"/>
      </w:rPr>
      <w:t>, Company Secretary: Ms. N Mhanda</w:t>
    </w:r>
  </w:p>
  <w:p w14:paraId="7D58041F" w14:textId="4D513621" w:rsidR="00DB2FDF" w:rsidRPr="00A00EE8" w:rsidRDefault="00DB2FDF" w:rsidP="00A00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A6D27" w14:textId="77777777" w:rsidR="00063347" w:rsidRDefault="00063347" w:rsidP="003754BC">
      <w:r>
        <w:separator/>
      </w:r>
    </w:p>
  </w:footnote>
  <w:footnote w:type="continuationSeparator" w:id="0">
    <w:p w14:paraId="0E92890B" w14:textId="77777777" w:rsidR="00063347" w:rsidRDefault="00063347" w:rsidP="00375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E35D" w14:textId="64A7770F" w:rsidR="00DB2FDF" w:rsidRPr="003754BC" w:rsidRDefault="00DB2FDF" w:rsidP="003754BC">
    <w:pPr>
      <w:rPr>
        <w:noProof/>
      </w:rPr>
    </w:pPr>
    <w:r w:rsidRPr="00E03A54">
      <w:rPr>
        <w:noProof/>
        <w:color w:val="3366FF"/>
        <w:sz w:val="28"/>
        <w:lang w:eastAsia="en-GB"/>
      </w:rPr>
      <w:drawing>
        <wp:anchor distT="0" distB="0" distL="114300" distR="114300" simplePos="0" relativeHeight="251658240" behindDoc="0" locked="0" layoutInCell="1" allowOverlap="1" wp14:anchorId="30E178DE" wp14:editId="69EBC7F1">
          <wp:simplePos x="0" y="0"/>
          <wp:positionH relativeFrom="page">
            <wp:posOffset>15240</wp:posOffset>
          </wp:positionH>
          <wp:positionV relativeFrom="paragraph">
            <wp:posOffset>-461645</wp:posOffset>
          </wp:positionV>
          <wp:extent cx="400050" cy="10749280"/>
          <wp:effectExtent l="0" t="0" r="0" b="0"/>
          <wp:wrapSquare wrapText="right"/>
          <wp:docPr id="14" name="Picture 2" descr="logo streep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reep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10749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54BC">
      <w:rPr>
        <w:noProof/>
        <w:lang w:eastAsia="en-GB"/>
      </w:rPr>
      <w:drawing>
        <wp:inline distT="0" distB="0" distL="0" distR="0" wp14:anchorId="1258160A" wp14:editId="58524A82">
          <wp:extent cx="2425065" cy="548640"/>
          <wp:effectExtent l="0" t="0" r="0" b="3810"/>
          <wp:docPr id="2" name="Picture 1" descr="logo header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eader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5065" cy="548640"/>
                  </a:xfrm>
                  <a:prstGeom prst="rect">
                    <a:avLst/>
                  </a:prstGeom>
                  <a:noFill/>
                  <a:ln>
                    <a:noFill/>
                  </a:ln>
                </pic:spPr>
              </pic:pic>
            </a:graphicData>
          </a:graphic>
        </wp:inline>
      </w:drawing>
    </w:r>
  </w:p>
  <w:p w14:paraId="446B317D" w14:textId="77777777" w:rsidR="00DB2FDF" w:rsidRPr="003754BC" w:rsidRDefault="00DB2FDF" w:rsidP="003754BC">
    <w:pPr>
      <w:rPr>
        <w:noProof/>
      </w:rPr>
    </w:pPr>
  </w:p>
  <w:p w14:paraId="5F5665EB" w14:textId="3D905206" w:rsidR="00DB2FDF" w:rsidRPr="003754BC" w:rsidRDefault="00DB2FDF" w:rsidP="003754BC">
    <w:pPr>
      <w:rPr>
        <w:rFonts w:ascii="Calisto MT" w:hAnsi="Calisto MT"/>
        <w:b/>
        <w:color w:val="3366FF"/>
        <w:sz w:val="20"/>
        <w:szCs w:val="16"/>
      </w:rPr>
    </w:pPr>
    <w:r w:rsidRPr="003754BC">
      <w:rPr>
        <w:rFonts w:ascii="Calisto MT" w:hAnsi="Calisto MT"/>
        <w:b/>
        <w:color w:val="3366FF"/>
        <w:sz w:val="20"/>
        <w:szCs w:val="16"/>
      </w:rPr>
      <w:t>Head Office</w:t>
    </w:r>
  </w:p>
  <w:p w14:paraId="1090DC97" w14:textId="1361315F" w:rsidR="00DB2FDF" w:rsidRPr="003754BC" w:rsidRDefault="00DB2FDF" w:rsidP="003754BC">
    <w:pPr>
      <w:rPr>
        <w:rFonts w:ascii="Calisto MT" w:hAnsi="Calisto MT"/>
        <w:b/>
        <w:color w:val="3366FF"/>
        <w:sz w:val="20"/>
        <w:szCs w:val="16"/>
      </w:rPr>
    </w:pPr>
    <w:r w:rsidRPr="003754BC">
      <w:rPr>
        <w:rFonts w:ascii="Calisto MT" w:hAnsi="Calisto MT"/>
        <w:b/>
        <w:color w:val="3366FF"/>
        <w:sz w:val="20"/>
        <w:szCs w:val="16"/>
      </w:rPr>
      <w:t>S</w:t>
    </w:r>
    <w:r w:rsidR="00773694">
      <w:rPr>
        <w:rFonts w:ascii="Calisto MT" w:hAnsi="Calisto MT"/>
        <w:b/>
        <w:color w:val="3366FF"/>
        <w:sz w:val="20"/>
        <w:szCs w:val="16"/>
      </w:rPr>
      <w:t>imataa Khama</w:t>
    </w:r>
    <w:r w:rsidRPr="003754BC">
      <w:rPr>
        <w:rFonts w:ascii="Calisto MT" w:hAnsi="Calisto MT"/>
        <w:b/>
        <w:color w:val="3366FF"/>
        <w:sz w:val="20"/>
        <w:szCs w:val="16"/>
      </w:rPr>
      <w:t xml:space="preserve"> Street</w:t>
    </w:r>
  </w:p>
  <w:p w14:paraId="206B35C5" w14:textId="77777777" w:rsidR="00DB2FDF" w:rsidRPr="003754BC" w:rsidRDefault="00DB2FDF" w:rsidP="003754BC">
    <w:pPr>
      <w:rPr>
        <w:rFonts w:ascii="Calisto MT" w:hAnsi="Calisto MT"/>
        <w:b/>
        <w:color w:val="3366FF"/>
        <w:sz w:val="20"/>
        <w:szCs w:val="16"/>
      </w:rPr>
    </w:pPr>
    <w:r w:rsidRPr="003754BC">
      <w:rPr>
        <w:rFonts w:ascii="Calisto MT" w:hAnsi="Calisto MT"/>
        <w:b/>
        <w:color w:val="3366FF"/>
        <w:sz w:val="20"/>
        <w:szCs w:val="16"/>
      </w:rPr>
      <w:t>P.O. Box 3881</w:t>
    </w:r>
  </w:p>
  <w:p w14:paraId="4BFA80C9" w14:textId="77777777" w:rsidR="00DB2FDF" w:rsidRPr="003754BC" w:rsidRDefault="00DB2FDF" w:rsidP="003754BC">
    <w:pPr>
      <w:rPr>
        <w:rFonts w:ascii="Calisto MT" w:hAnsi="Calisto MT"/>
        <w:b/>
        <w:color w:val="3366FF"/>
        <w:sz w:val="20"/>
        <w:szCs w:val="16"/>
      </w:rPr>
    </w:pPr>
    <w:r w:rsidRPr="003754BC">
      <w:rPr>
        <w:rFonts w:ascii="Calisto MT" w:hAnsi="Calisto MT"/>
        <w:b/>
        <w:color w:val="3366FF"/>
        <w:sz w:val="20"/>
        <w:szCs w:val="16"/>
      </w:rPr>
      <w:t>Windhoek Namibia</w:t>
    </w:r>
  </w:p>
  <w:p w14:paraId="642B7E07" w14:textId="77777777" w:rsidR="00DB2FDF" w:rsidRPr="003754BC" w:rsidRDefault="00DB2FDF" w:rsidP="003754BC">
    <w:pPr>
      <w:rPr>
        <w:rFonts w:ascii="Calisto MT" w:hAnsi="Calisto MT"/>
        <w:b/>
        <w:color w:val="3366FF"/>
        <w:sz w:val="20"/>
        <w:szCs w:val="16"/>
      </w:rPr>
    </w:pPr>
    <w:r w:rsidRPr="003754BC">
      <w:rPr>
        <w:rFonts w:ascii="Calisto MT" w:hAnsi="Calisto MT"/>
        <w:b/>
        <w:color w:val="3366FF"/>
        <w:sz w:val="20"/>
        <w:szCs w:val="16"/>
      </w:rPr>
      <w:t>Tel:   + (264) 61 3216400</w:t>
    </w:r>
  </w:p>
  <w:p w14:paraId="1D209319" w14:textId="6E4845E2" w:rsidR="00DB2FDF" w:rsidRPr="003754BC" w:rsidRDefault="00DB2FDF" w:rsidP="003754BC">
    <w:pPr>
      <w:rPr>
        <w:b/>
        <w:color w:val="4F81BD"/>
      </w:rPr>
    </w:pPr>
    <w:r w:rsidRPr="003754BC">
      <w:rPr>
        <w:rFonts w:ascii="Calisto MT" w:hAnsi="Calisto MT"/>
        <w:b/>
        <w:color w:val="3366FF"/>
        <w:sz w:val="20"/>
        <w:szCs w:val="16"/>
      </w:rPr>
      <w:t>Fax:  + (264) 61 3216401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975"/>
    <w:multiLevelType w:val="multilevel"/>
    <w:tmpl w:val="1D080A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B0457E"/>
    <w:multiLevelType w:val="multilevel"/>
    <w:tmpl w:val="47F4D7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2307C5"/>
    <w:multiLevelType w:val="multilevel"/>
    <w:tmpl w:val="6E1EE1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8637514"/>
    <w:multiLevelType w:val="multilevel"/>
    <w:tmpl w:val="9DA6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67BAF"/>
    <w:multiLevelType w:val="multilevel"/>
    <w:tmpl w:val="91B2E0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F7C2039"/>
    <w:multiLevelType w:val="multilevel"/>
    <w:tmpl w:val="CA2C8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982BB7"/>
    <w:multiLevelType w:val="multilevel"/>
    <w:tmpl w:val="7C60CA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AC0486E"/>
    <w:multiLevelType w:val="multilevel"/>
    <w:tmpl w:val="D4C664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EDE392B"/>
    <w:multiLevelType w:val="multilevel"/>
    <w:tmpl w:val="B62430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3713B5D"/>
    <w:multiLevelType w:val="multilevel"/>
    <w:tmpl w:val="43B62A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887087"/>
    <w:multiLevelType w:val="multilevel"/>
    <w:tmpl w:val="9142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160B1C"/>
    <w:multiLevelType w:val="multilevel"/>
    <w:tmpl w:val="C49C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12AA6"/>
    <w:multiLevelType w:val="multilevel"/>
    <w:tmpl w:val="DABE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7A2E03"/>
    <w:multiLevelType w:val="multilevel"/>
    <w:tmpl w:val="D2746C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F0B56E5"/>
    <w:multiLevelType w:val="multilevel"/>
    <w:tmpl w:val="A8DE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93975"/>
    <w:multiLevelType w:val="multilevel"/>
    <w:tmpl w:val="00CC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354A9F"/>
    <w:multiLevelType w:val="multilevel"/>
    <w:tmpl w:val="DE9EDB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B272699"/>
    <w:multiLevelType w:val="multilevel"/>
    <w:tmpl w:val="E764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741871"/>
    <w:multiLevelType w:val="hybridMultilevel"/>
    <w:tmpl w:val="123CEF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EEC3FB0"/>
    <w:multiLevelType w:val="hybridMultilevel"/>
    <w:tmpl w:val="050CF2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3AD3815"/>
    <w:multiLevelType w:val="multilevel"/>
    <w:tmpl w:val="72D24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4E6842"/>
    <w:multiLevelType w:val="multilevel"/>
    <w:tmpl w:val="EA58C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FB1229F"/>
    <w:multiLevelType w:val="multilevel"/>
    <w:tmpl w:val="C3BA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28716A"/>
    <w:multiLevelType w:val="multilevel"/>
    <w:tmpl w:val="A478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0159A5"/>
    <w:multiLevelType w:val="multilevel"/>
    <w:tmpl w:val="A764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084697"/>
    <w:multiLevelType w:val="multilevel"/>
    <w:tmpl w:val="8702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7916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5956901">
    <w:abstractNumId w:val="23"/>
  </w:num>
  <w:num w:numId="3" w16cid:durableId="1971476104">
    <w:abstractNumId w:val="14"/>
  </w:num>
  <w:num w:numId="4" w16cid:durableId="1635722071">
    <w:abstractNumId w:val="11"/>
  </w:num>
  <w:num w:numId="5" w16cid:durableId="960917044">
    <w:abstractNumId w:val="15"/>
  </w:num>
  <w:num w:numId="6" w16cid:durableId="360984120">
    <w:abstractNumId w:val="22"/>
  </w:num>
  <w:num w:numId="7" w16cid:durableId="168370400">
    <w:abstractNumId w:val="24"/>
  </w:num>
  <w:num w:numId="8" w16cid:durableId="926960307">
    <w:abstractNumId w:val="12"/>
  </w:num>
  <w:num w:numId="9" w16cid:durableId="5650679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4679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075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0291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1292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534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5640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47017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76949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59211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03296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6622350">
    <w:abstractNumId w:val="25"/>
  </w:num>
  <w:num w:numId="21" w16cid:durableId="1765299777">
    <w:abstractNumId w:val="10"/>
  </w:num>
  <w:num w:numId="22" w16cid:durableId="593904261">
    <w:abstractNumId w:val="3"/>
  </w:num>
  <w:num w:numId="23" w16cid:durableId="1944066545">
    <w:abstractNumId w:val="17"/>
  </w:num>
  <w:num w:numId="24" w16cid:durableId="819073841">
    <w:abstractNumId w:val="20"/>
  </w:num>
  <w:num w:numId="25" w16cid:durableId="1734114728">
    <w:abstractNumId w:val="19"/>
  </w:num>
  <w:num w:numId="26" w16cid:durableId="20576540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BC"/>
    <w:rsid w:val="0000055A"/>
    <w:rsid w:val="00007B04"/>
    <w:rsid w:val="0003364D"/>
    <w:rsid w:val="00035015"/>
    <w:rsid w:val="000422AC"/>
    <w:rsid w:val="00063347"/>
    <w:rsid w:val="000768AD"/>
    <w:rsid w:val="00076AFE"/>
    <w:rsid w:val="00077C62"/>
    <w:rsid w:val="000A0F97"/>
    <w:rsid w:val="000D3943"/>
    <w:rsid w:val="000D6FFF"/>
    <w:rsid w:val="000E297A"/>
    <w:rsid w:val="000F5C1A"/>
    <w:rsid w:val="000F6C1B"/>
    <w:rsid w:val="00103BD5"/>
    <w:rsid w:val="00120F7E"/>
    <w:rsid w:val="00125D5B"/>
    <w:rsid w:val="001312EA"/>
    <w:rsid w:val="0013231E"/>
    <w:rsid w:val="00146DFB"/>
    <w:rsid w:val="0015265B"/>
    <w:rsid w:val="00155BF7"/>
    <w:rsid w:val="00157963"/>
    <w:rsid w:val="00165BDC"/>
    <w:rsid w:val="00170B2D"/>
    <w:rsid w:val="00186B59"/>
    <w:rsid w:val="001A6042"/>
    <w:rsid w:val="001A6E52"/>
    <w:rsid w:val="001B40D3"/>
    <w:rsid w:val="001B5A11"/>
    <w:rsid w:val="001C59B0"/>
    <w:rsid w:val="001E279F"/>
    <w:rsid w:val="001E4B06"/>
    <w:rsid w:val="001F247C"/>
    <w:rsid w:val="001F7868"/>
    <w:rsid w:val="001F7E08"/>
    <w:rsid w:val="002023A2"/>
    <w:rsid w:val="002067E7"/>
    <w:rsid w:val="002114CB"/>
    <w:rsid w:val="00213705"/>
    <w:rsid w:val="002154AE"/>
    <w:rsid w:val="00216A72"/>
    <w:rsid w:val="00220DDE"/>
    <w:rsid w:val="0022249C"/>
    <w:rsid w:val="00253465"/>
    <w:rsid w:val="002643A3"/>
    <w:rsid w:val="00274FA3"/>
    <w:rsid w:val="0028163A"/>
    <w:rsid w:val="00284DC9"/>
    <w:rsid w:val="002902BB"/>
    <w:rsid w:val="00290B01"/>
    <w:rsid w:val="00293D2D"/>
    <w:rsid w:val="002960C8"/>
    <w:rsid w:val="002A5FAA"/>
    <w:rsid w:val="002C1F63"/>
    <w:rsid w:val="002D6C2D"/>
    <w:rsid w:val="002F4671"/>
    <w:rsid w:val="00304F90"/>
    <w:rsid w:val="00307463"/>
    <w:rsid w:val="00334247"/>
    <w:rsid w:val="003613A0"/>
    <w:rsid w:val="003754BC"/>
    <w:rsid w:val="003847D3"/>
    <w:rsid w:val="003939A8"/>
    <w:rsid w:val="003946CE"/>
    <w:rsid w:val="00395339"/>
    <w:rsid w:val="0039593F"/>
    <w:rsid w:val="00395BF5"/>
    <w:rsid w:val="003A1B02"/>
    <w:rsid w:val="003D097B"/>
    <w:rsid w:val="003D2419"/>
    <w:rsid w:val="003F2AED"/>
    <w:rsid w:val="00401EC0"/>
    <w:rsid w:val="004131FB"/>
    <w:rsid w:val="004154E1"/>
    <w:rsid w:val="00423D44"/>
    <w:rsid w:val="00434754"/>
    <w:rsid w:val="00443E8D"/>
    <w:rsid w:val="00467A5D"/>
    <w:rsid w:val="004852BA"/>
    <w:rsid w:val="004950A0"/>
    <w:rsid w:val="00496C25"/>
    <w:rsid w:val="004D29D9"/>
    <w:rsid w:val="004D39F3"/>
    <w:rsid w:val="004D51FD"/>
    <w:rsid w:val="004D68B0"/>
    <w:rsid w:val="004D7ABD"/>
    <w:rsid w:val="004E2204"/>
    <w:rsid w:val="004E2FC6"/>
    <w:rsid w:val="004E3628"/>
    <w:rsid w:val="004E5E40"/>
    <w:rsid w:val="005044B6"/>
    <w:rsid w:val="00506139"/>
    <w:rsid w:val="00507F4C"/>
    <w:rsid w:val="005171E2"/>
    <w:rsid w:val="0053175C"/>
    <w:rsid w:val="00531EF1"/>
    <w:rsid w:val="00545658"/>
    <w:rsid w:val="005503BB"/>
    <w:rsid w:val="00554D94"/>
    <w:rsid w:val="0055779D"/>
    <w:rsid w:val="00566CD1"/>
    <w:rsid w:val="005749C6"/>
    <w:rsid w:val="00576A62"/>
    <w:rsid w:val="005803E5"/>
    <w:rsid w:val="00585D49"/>
    <w:rsid w:val="005940BA"/>
    <w:rsid w:val="005A397C"/>
    <w:rsid w:val="005A5E2F"/>
    <w:rsid w:val="005B0392"/>
    <w:rsid w:val="005D6636"/>
    <w:rsid w:val="005D79D4"/>
    <w:rsid w:val="005F7976"/>
    <w:rsid w:val="00602FE2"/>
    <w:rsid w:val="00607068"/>
    <w:rsid w:val="00612772"/>
    <w:rsid w:val="006143FA"/>
    <w:rsid w:val="006168EF"/>
    <w:rsid w:val="00643A00"/>
    <w:rsid w:val="00643C43"/>
    <w:rsid w:val="00663EAC"/>
    <w:rsid w:val="006670CD"/>
    <w:rsid w:val="00691741"/>
    <w:rsid w:val="00692DAA"/>
    <w:rsid w:val="006A4468"/>
    <w:rsid w:val="006B05DC"/>
    <w:rsid w:val="006B21A9"/>
    <w:rsid w:val="006B7E59"/>
    <w:rsid w:val="00704F3E"/>
    <w:rsid w:val="00710A32"/>
    <w:rsid w:val="007251D8"/>
    <w:rsid w:val="00726667"/>
    <w:rsid w:val="0072788E"/>
    <w:rsid w:val="007334A4"/>
    <w:rsid w:val="00735FAE"/>
    <w:rsid w:val="007445BB"/>
    <w:rsid w:val="00750DA4"/>
    <w:rsid w:val="007510B8"/>
    <w:rsid w:val="007517E4"/>
    <w:rsid w:val="0075214C"/>
    <w:rsid w:val="00773694"/>
    <w:rsid w:val="007877C0"/>
    <w:rsid w:val="007977E0"/>
    <w:rsid w:val="007A5F6E"/>
    <w:rsid w:val="007B3E16"/>
    <w:rsid w:val="007D0B4D"/>
    <w:rsid w:val="007E1607"/>
    <w:rsid w:val="007E2122"/>
    <w:rsid w:val="007E71B6"/>
    <w:rsid w:val="007F63F0"/>
    <w:rsid w:val="008002BC"/>
    <w:rsid w:val="00801980"/>
    <w:rsid w:val="008135B1"/>
    <w:rsid w:val="00822CC4"/>
    <w:rsid w:val="008242ED"/>
    <w:rsid w:val="00824FEE"/>
    <w:rsid w:val="00831379"/>
    <w:rsid w:val="00855DA2"/>
    <w:rsid w:val="00882DED"/>
    <w:rsid w:val="00890703"/>
    <w:rsid w:val="0089626F"/>
    <w:rsid w:val="008A2E12"/>
    <w:rsid w:val="008A6647"/>
    <w:rsid w:val="008D2D77"/>
    <w:rsid w:val="008D54F4"/>
    <w:rsid w:val="008E2A2F"/>
    <w:rsid w:val="008E2BCF"/>
    <w:rsid w:val="00914BB7"/>
    <w:rsid w:val="00962258"/>
    <w:rsid w:val="00964C73"/>
    <w:rsid w:val="00971ED5"/>
    <w:rsid w:val="0097303F"/>
    <w:rsid w:val="00974CEA"/>
    <w:rsid w:val="009861EC"/>
    <w:rsid w:val="00987896"/>
    <w:rsid w:val="00990D24"/>
    <w:rsid w:val="009A0073"/>
    <w:rsid w:val="009A1CFF"/>
    <w:rsid w:val="009A7B47"/>
    <w:rsid w:val="009B3DBF"/>
    <w:rsid w:val="009B63CA"/>
    <w:rsid w:val="009B7E8E"/>
    <w:rsid w:val="009D5719"/>
    <w:rsid w:val="009D60E5"/>
    <w:rsid w:val="009E0162"/>
    <w:rsid w:val="009E45CE"/>
    <w:rsid w:val="009F25CA"/>
    <w:rsid w:val="00A00EE8"/>
    <w:rsid w:val="00A0668B"/>
    <w:rsid w:val="00A2528F"/>
    <w:rsid w:val="00A2732C"/>
    <w:rsid w:val="00A31268"/>
    <w:rsid w:val="00A46389"/>
    <w:rsid w:val="00A46423"/>
    <w:rsid w:val="00A50BC5"/>
    <w:rsid w:val="00A55F1F"/>
    <w:rsid w:val="00A83975"/>
    <w:rsid w:val="00A871F4"/>
    <w:rsid w:val="00A87FBE"/>
    <w:rsid w:val="00AB5BB4"/>
    <w:rsid w:val="00AC1282"/>
    <w:rsid w:val="00AF0999"/>
    <w:rsid w:val="00AF2C23"/>
    <w:rsid w:val="00AF5AAB"/>
    <w:rsid w:val="00B05280"/>
    <w:rsid w:val="00B075AD"/>
    <w:rsid w:val="00B234F8"/>
    <w:rsid w:val="00B26BA2"/>
    <w:rsid w:val="00B508A6"/>
    <w:rsid w:val="00B71830"/>
    <w:rsid w:val="00B72EEE"/>
    <w:rsid w:val="00B80A2B"/>
    <w:rsid w:val="00B8315A"/>
    <w:rsid w:val="00BA2AAE"/>
    <w:rsid w:val="00BA2E45"/>
    <w:rsid w:val="00BA5FF7"/>
    <w:rsid w:val="00BB75D0"/>
    <w:rsid w:val="00BC26F3"/>
    <w:rsid w:val="00BC53E7"/>
    <w:rsid w:val="00BC69E2"/>
    <w:rsid w:val="00BD78D0"/>
    <w:rsid w:val="00BE3395"/>
    <w:rsid w:val="00BE4EC8"/>
    <w:rsid w:val="00BF6869"/>
    <w:rsid w:val="00C03E3C"/>
    <w:rsid w:val="00C127B1"/>
    <w:rsid w:val="00C12F0C"/>
    <w:rsid w:val="00C137C8"/>
    <w:rsid w:val="00C26538"/>
    <w:rsid w:val="00C26C23"/>
    <w:rsid w:val="00C27234"/>
    <w:rsid w:val="00C37450"/>
    <w:rsid w:val="00C47C60"/>
    <w:rsid w:val="00C54C69"/>
    <w:rsid w:val="00C61D61"/>
    <w:rsid w:val="00C7554C"/>
    <w:rsid w:val="00C850B7"/>
    <w:rsid w:val="00CB7FF3"/>
    <w:rsid w:val="00CC5B62"/>
    <w:rsid w:val="00CD144A"/>
    <w:rsid w:val="00CD474B"/>
    <w:rsid w:val="00CE7FD6"/>
    <w:rsid w:val="00CF129E"/>
    <w:rsid w:val="00CF553C"/>
    <w:rsid w:val="00D02513"/>
    <w:rsid w:val="00D17A1C"/>
    <w:rsid w:val="00D236A3"/>
    <w:rsid w:val="00D3129D"/>
    <w:rsid w:val="00D6390F"/>
    <w:rsid w:val="00D659D3"/>
    <w:rsid w:val="00D81012"/>
    <w:rsid w:val="00DA6A40"/>
    <w:rsid w:val="00DB0C1D"/>
    <w:rsid w:val="00DB2FDF"/>
    <w:rsid w:val="00DC5EB1"/>
    <w:rsid w:val="00DE5D7F"/>
    <w:rsid w:val="00DF0B37"/>
    <w:rsid w:val="00E03A54"/>
    <w:rsid w:val="00E102AC"/>
    <w:rsid w:val="00E10F14"/>
    <w:rsid w:val="00E73B26"/>
    <w:rsid w:val="00E73D62"/>
    <w:rsid w:val="00E93E5E"/>
    <w:rsid w:val="00E971F9"/>
    <w:rsid w:val="00EA200D"/>
    <w:rsid w:val="00EA2F66"/>
    <w:rsid w:val="00EB4C0E"/>
    <w:rsid w:val="00EB5302"/>
    <w:rsid w:val="00EC50C9"/>
    <w:rsid w:val="00ED4F8A"/>
    <w:rsid w:val="00F1180B"/>
    <w:rsid w:val="00F2406B"/>
    <w:rsid w:val="00F3069D"/>
    <w:rsid w:val="00F37C6E"/>
    <w:rsid w:val="00F4239B"/>
    <w:rsid w:val="00F53D3C"/>
    <w:rsid w:val="00F54BBC"/>
    <w:rsid w:val="00F66627"/>
    <w:rsid w:val="00F702B7"/>
    <w:rsid w:val="00F94DD3"/>
    <w:rsid w:val="00F974A9"/>
    <w:rsid w:val="00FA6628"/>
    <w:rsid w:val="00FC1070"/>
    <w:rsid w:val="00FC346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2DC80"/>
  <w15:docId w15:val="{DD5F7A09-4E6E-4307-9415-31B7DD33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FBE"/>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43C43"/>
    <w:pPr>
      <w:spacing w:before="100" w:beforeAutospacing="1" w:after="100" w:afterAutospacing="1"/>
      <w:outlineLvl w:val="1"/>
    </w:pPr>
    <w:rPr>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4B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754BC"/>
  </w:style>
  <w:style w:type="paragraph" w:styleId="Footer">
    <w:name w:val="footer"/>
    <w:basedOn w:val="Normal"/>
    <w:link w:val="FooterChar"/>
    <w:uiPriority w:val="99"/>
    <w:unhideWhenUsed/>
    <w:rsid w:val="003754BC"/>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754BC"/>
  </w:style>
  <w:style w:type="character" w:styleId="Hyperlink">
    <w:name w:val="Hyperlink"/>
    <w:basedOn w:val="DefaultParagraphFont"/>
    <w:uiPriority w:val="99"/>
    <w:unhideWhenUsed/>
    <w:rsid w:val="00A87FBE"/>
    <w:rPr>
      <w:color w:val="0563C1" w:themeColor="hyperlink"/>
      <w:u w:val="single"/>
    </w:rPr>
  </w:style>
  <w:style w:type="paragraph" w:styleId="FootnoteText">
    <w:name w:val="footnote text"/>
    <w:basedOn w:val="Normal"/>
    <w:link w:val="FootnoteTextChar"/>
    <w:uiPriority w:val="99"/>
    <w:unhideWhenUsed/>
    <w:rsid w:val="00B508A6"/>
  </w:style>
  <w:style w:type="character" w:customStyle="1" w:styleId="FootnoteTextChar">
    <w:name w:val="Footnote Text Char"/>
    <w:basedOn w:val="DefaultParagraphFont"/>
    <w:link w:val="FootnoteText"/>
    <w:uiPriority w:val="99"/>
    <w:rsid w:val="00B508A6"/>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B508A6"/>
    <w:rPr>
      <w:vertAlign w:val="superscript"/>
    </w:rPr>
  </w:style>
  <w:style w:type="paragraph" w:customStyle="1" w:styleId="Default">
    <w:name w:val="Default"/>
    <w:rsid w:val="002960C8"/>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rsid w:val="001A6042"/>
    <w:rPr>
      <w:color w:val="605E5C"/>
      <w:shd w:val="clear" w:color="auto" w:fill="E1DFDD"/>
    </w:rPr>
  </w:style>
  <w:style w:type="paragraph" w:styleId="ListParagraph">
    <w:name w:val="List Paragraph"/>
    <w:basedOn w:val="Normal"/>
    <w:uiPriority w:val="34"/>
    <w:qFormat/>
    <w:rsid w:val="001E4B0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Heading2Char">
    <w:name w:val="Heading 2 Char"/>
    <w:basedOn w:val="DefaultParagraphFont"/>
    <w:link w:val="Heading2"/>
    <w:uiPriority w:val="9"/>
    <w:rsid w:val="00643C43"/>
    <w:rPr>
      <w:rFonts w:ascii="Times New Roman" w:eastAsia="Times New Roman" w:hAnsi="Times New Roman" w:cs="Times New Roman"/>
      <w:b/>
      <w:bCs/>
      <w:sz w:val="36"/>
      <w:szCs w:val="36"/>
      <w:lang w:eastAsia="en-GB"/>
    </w:rPr>
  </w:style>
  <w:style w:type="paragraph" w:customStyle="1" w:styleId="p1">
    <w:name w:val="p1"/>
    <w:basedOn w:val="Normal"/>
    <w:rsid w:val="009E0162"/>
    <w:pPr>
      <w:spacing w:before="100" w:beforeAutospacing="1" w:after="100" w:afterAutospacing="1"/>
    </w:pPr>
    <w:rPr>
      <w:lang w:eastAsia="en-GB"/>
    </w:rPr>
  </w:style>
  <w:style w:type="paragraph" w:customStyle="1" w:styleId="p2">
    <w:name w:val="p2"/>
    <w:basedOn w:val="Normal"/>
    <w:rsid w:val="009E0162"/>
    <w:pPr>
      <w:spacing w:before="100" w:beforeAutospacing="1" w:after="100" w:afterAutospacing="1"/>
    </w:pPr>
    <w:rPr>
      <w:lang w:eastAsia="en-GB"/>
    </w:rPr>
  </w:style>
  <w:style w:type="character" w:customStyle="1" w:styleId="s1">
    <w:name w:val="s1"/>
    <w:basedOn w:val="DefaultParagraphFont"/>
    <w:rsid w:val="009E0162"/>
  </w:style>
  <w:style w:type="paragraph" w:customStyle="1" w:styleId="p4">
    <w:name w:val="p4"/>
    <w:basedOn w:val="Normal"/>
    <w:rsid w:val="009E0162"/>
    <w:pPr>
      <w:spacing w:before="100" w:beforeAutospacing="1" w:after="100" w:afterAutospacing="1"/>
    </w:pPr>
    <w:rPr>
      <w:lang w:eastAsia="en-GB"/>
    </w:rPr>
  </w:style>
  <w:style w:type="character" w:customStyle="1" w:styleId="s2">
    <w:name w:val="s2"/>
    <w:basedOn w:val="DefaultParagraphFont"/>
    <w:rsid w:val="009E0162"/>
  </w:style>
  <w:style w:type="character" w:customStyle="1" w:styleId="s3">
    <w:name w:val="s3"/>
    <w:basedOn w:val="DefaultParagraphFont"/>
    <w:rsid w:val="009E0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7104">
      <w:bodyDiv w:val="1"/>
      <w:marLeft w:val="0"/>
      <w:marRight w:val="0"/>
      <w:marTop w:val="0"/>
      <w:marBottom w:val="0"/>
      <w:divBdr>
        <w:top w:val="none" w:sz="0" w:space="0" w:color="auto"/>
        <w:left w:val="none" w:sz="0" w:space="0" w:color="auto"/>
        <w:bottom w:val="none" w:sz="0" w:space="0" w:color="auto"/>
        <w:right w:val="none" w:sz="0" w:space="0" w:color="auto"/>
      </w:divBdr>
    </w:div>
    <w:div w:id="1014920089">
      <w:bodyDiv w:val="1"/>
      <w:marLeft w:val="0"/>
      <w:marRight w:val="0"/>
      <w:marTop w:val="0"/>
      <w:marBottom w:val="0"/>
      <w:divBdr>
        <w:top w:val="none" w:sz="0" w:space="0" w:color="auto"/>
        <w:left w:val="none" w:sz="0" w:space="0" w:color="auto"/>
        <w:bottom w:val="none" w:sz="0" w:space="0" w:color="auto"/>
        <w:right w:val="none" w:sz="0" w:space="0" w:color="auto"/>
      </w:divBdr>
    </w:div>
    <w:div w:id="1415929138">
      <w:bodyDiv w:val="1"/>
      <w:marLeft w:val="0"/>
      <w:marRight w:val="0"/>
      <w:marTop w:val="0"/>
      <w:marBottom w:val="0"/>
      <w:divBdr>
        <w:top w:val="none" w:sz="0" w:space="0" w:color="auto"/>
        <w:left w:val="none" w:sz="0" w:space="0" w:color="auto"/>
        <w:bottom w:val="none" w:sz="0" w:space="0" w:color="auto"/>
        <w:right w:val="none" w:sz="0" w:space="0" w:color="auto"/>
      </w:divBdr>
    </w:div>
    <w:div w:id="1609846915">
      <w:bodyDiv w:val="1"/>
      <w:marLeft w:val="0"/>
      <w:marRight w:val="0"/>
      <w:marTop w:val="0"/>
      <w:marBottom w:val="0"/>
      <w:divBdr>
        <w:top w:val="none" w:sz="0" w:space="0" w:color="auto"/>
        <w:left w:val="none" w:sz="0" w:space="0" w:color="auto"/>
        <w:bottom w:val="none" w:sz="0" w:space="0" w:color="auto"/>
        <w:right w:val="none" w:sz="0" w:space="0" w:color="auto"/>
      </w:divBdr>
    </w:div>
    <w:div w:id="2012223068">
      <w:bodyDiv w:val="1"/>
      <w:marLeft w:val="0"/>
      <w:marRight w:val="0"/>
      <w:marTop w:val="0"/>
      <w:marBottom w:val="0"/>
      <w:divBdr>
        <w:top w:val="none" w:sz="0" w:space="0" w:color="auto"/>
        <w:left w:val="none" w:sz="0" w:space="0" w:color="auto"/>
        <w:bottom w:val="none" w:sz="0" w:space="0" w:color="auto"/>
        <w:right w:val="none" w:sz="0" w:space="0" w:color="auto"/>
      </w:divBdr>
      <w:divsChild>
        <w:div w:id="3093898">
          <w:marLeft w:val="0"/>
          <w:marRight w:val="0"/>
          <w:marTop w:val="0"/>
          <w:marBottom w:val="0"/>
          <w:divBdr>
            <w:top w:val="none" w:sz="0" w:space="0" w:color="auto"/>
            <w:left w:val="none" w:sz="0" w:space="0" w:color="auto"/>
            <w:bottom w:val="none" w:sz="0" w:space="0" w:color="auto"/>
            <w:right w:val="none" w:sz="0" w:space="0" w:color="auto"/>
          </w:divBdr>
        </w:div>
        <w:div w:id="546377510">
          <w:marLeft w:val="0"/>
          <w:marRight w:val="0"/>
          <w:marTop w:val="0"/>
          <w:marBottom w:val="0"/>
          <w:divBdr>
            <w:top w:val="none" w:sz="0" w:space="0" w:color="auto"/>
            <w:left w:val="none" w:sz="0" w:space="0" w:color="auto"/>
            <w:bottom w:val="none" w:sz="0" w:space="0" w:color="auto"/>
            <w:right w:val="none" w:sz="0" w:space="0" w:color="auto"/>
          </w:divBdr>
          <w:divsChild>
            <w:div w:id="1372806408">
              <w:marLeft w:val="0"/>
              <w:marRight w:val="0"/>
              <w:marTop w:val="0"/>
              <w:marBottom w:val="0"/>
              <w:divBdr>
                <w:top w:val="none" w:sz="0" w:space="0" w:color="auto"/>
                <w:left w:val="none" w:sz="0" w:space="0" w:color="auto"/>
                <w:bottom w:val="none" w:sz="0" w:space="0" w:color="auto"/>
                <w:right w:val="none" w:sz="0" w:space="0" w:color="auto"/>
              </w:divBdr>
              <w:divsChild>
                <w:div w:id="1257976714">
                  <w:marLeft w:val="0"/>
                  <w:marRight w:val="0"/>
                  <w:marTop w:val="0"/>
                  <w:marBottom w:val="0"/>
                  <w:divBdr>
                    <w:top w:val="none" w:sz="0" w:space="0" w:color="auto"/>
                    <w:left w:val="none" w:sz="0" w:space="0" w:color="auto"/>
                    <w:bottom w:val="none" w:sz="0" w:space="0" w:color="auto"/>
                    <w:right w:val="none" w:sz="0" w:space="0" w:color="auto"/>
                  </w:divBdr>
                  <w:divsChild>
                    <w:div w:id="7794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9649">
          <w:marLeft w:val="0"/>
          <w:marRight w:val="0"/>
          <w:marTop w:val="0"/>
          <w:marBottom w:val="0"/>
          <w:divBdr>
            <w:top w:val="none" w:sz="0" w:space="0" w:color="auto"/>
            <w:left w:val="none" w:sz="0" w:space="0" w:color="auto"/>
            <w:bottom w:val="none" w:sz="0" w:space="0" w:color="auto"/>
            <w:right w:val="none" w:sz="0" w:space="0" w:color="auto"/>
          </w:divBdr>
          <w:divsChild>
            <w:div w:id="1579974574">
              <w:marLeft w:val="0"/>
              <w:marRight w:val="0"/>
              <w:marTop w:val="0"/>
              <w:marBottom w:val="0"/>
              <w:divBdr>
                <w:top w:val="none" w:sz="0" w:space="0" w:color="auto"/>
                <w:left w:val="none" w:sz="0" w:space="0" w:color="auto"/>
                <w:bottom w:val="none" w:sz="0" w:space="0" w:color="auto"/>
                <w:right w:val="none" w:sz="0" w:space="0" w:color="auto"/>
              </w:divBdr>
              <w:divsChild>
                <w:div w:id="6019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87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FCEEB-7795-4D98-9BEE-734F0BE92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883</Words>
  <Characters>4527</Characters>
  <Application>Microsoft Office Word</Application>
  <DocSecurity>0</DocSecurity>
  <Lines>105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Edmiro Kandidu</dc:creator>
  <cp:keywords/>
  <dc:description/>
  <cp:lastModifiedBy>Undamuje Hambira</cp:lastModifiedBy>
  <cp:revision>2</cp:revision>
  <cp:lastPrinted>2026-02-02T11:54:00Z</cp:lastPrinted>
  <dcterms:created xsi:type="dcterms:W3CDTF">2026-03-12T09:40:00Z</dcterms:created>
  <dcterms:modified xsi:type="dcterms:W3CDTF">2026-03-12T09:40:00Z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7f0cc3db-0232-407e-9ff6-10005c8fcad4</vt:lpwstr>
  </property>
</Properties>
</file>